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46" w:rsidRDefault="00D939E0" w:rsidP="00D939E0">
      <w:pPr>
        <w:jc w:val="both"/>
      </w:pPr>
      <w:r>
        <w:t xml:space="preserve">Jeremy Washington </w:t>
      </w:r>
    </w:p>
    <w:p w:rsidR="00D939E0" w:rsidRDefault="00D939E0" w:rsidP="00D939E0">
      <w:pPr>
        <w:jc w:val="both"/>
      </w:pPr>
      <w:r>
        <w:t>October 20, 2014</w:t>
      </w:r>
    </w:p>
    <w:p w:rsidR="00D939E0" w:rsidRDefault="00D939E0" w:rsidP="00D939E0">
      <w:pPr>
        <w:jc w:val="both"/>
      </w:pPr>
      <w:r>
        <w:t>Sustainability Problems</w:t>
      </w:r>
      <w:bookmarkStart w:id="0" w:name="_GoBack"/>
      <w:bookmarkEnd w:id="0"/>
    </w:p>
    <w:p w:rsidR="00D939E0" w:rsidRDefault="00D939E0" w:rsidP="00D939E0">
      <w:pPr>
        <w:jc w:val="both"/>
      </w:pPr>
      <w:r>
        <w:t>Debate 3</w:t>
      </w:r>
    </w:p>
    <w:p w:rsidR="00D939E0" w:rsidRPr="003243CB" w:rsidRDefault="00D939E0" w:rsidP="00D939E0">
      <w:pPr>
        <w:jc w:val="center"/>
        <w:rPr>
          <w:sz w:val="24"/>
        </w:rPr>
      </w:pPr>
      <w:r w:rsidRPr="003243CB">
        <w:rPr>
          <w:sz w:val="24"/>
        </w:rPr>
        <w:t>Is American culture a sustainability problem?</w:t>
      </w:r>
    </w:p>
    <w:p w:rsidR="00D939E0" w:rsidRPr="003243CB" w:rsidRDefault="00D939E0" w:rsidP="00D939E0">
      <w:pPr>
        <w:jc w:val="both"/>
        <w:rPr>
          <w:b/>
        </w:rPr>
      </w:pPr>
      <w:r w:rsidRPr="003243CB">
        <w:rPr>
          <w:b/>
        </w:rPr>
        <w:t>Overview 1: Naomi Klein Addicted to risk</w:t>
      </w:r>
    </w:p>
    <w:p w:rsidR="00D939E0" w:rsidRDefault="00D939E0" w:rsidP="00D939E0">
      <w:pPr>
        <w:jc w:val="both"/>
      </w:pPr>
      <w:r>
        <w:tab/>
        <w:t xml:space="preserve">Naomi Klein starts off by describing her experience conducting research on a ship tracking the travels of the BP oil spill. The scientists on the boat were looking at the microorganisms and concluded that the oil was toxic to </w:t>
      </w:r>
      <w:proofErr w:type="spellStart"/>
      <w:r>
        <w:t>phito</w:t>
      </w:r>
      <w:proofErr w:type="spellEnd"/>
      <w:r>
        <w:t xml:space="preserve"> plankton. This presents an issue as </w:t>
      </w:r>
      <w:r w:rsidR="00307866">
        <w:t>sea life</w:t>
      </w:r>
      <w:r>
        <w:t xml:space="preserve"> moves up the </w:t>
      </w:r>
      <w:r w:rsidR="00307866">
        <w:t>food chain</w:t>
      </w:r>
      <w:r>
        <w:t xml:space="preserve"> </w:t>
      </w:r>
      <w:r w:rsidR="00307866">
        <w:t>and get exposed to the toxins from their prey. Next, she draws on Rachel Carson discussing toxins and silent spring. She comments on the focus on the elimination of small organisms which ultimately has effects on the greater ecosystem. She goes on to describe our control over nature and how the oil spill exhibits a perfect case where we were not in control over nature. Then, she states, “As a culture we have become far too willing to gamble with things that are precious and irreplaceable.” Klein follows her research experience by applying her observations of risk culture to global conflict and economics. She even mentions the junk hole as a</w:t>
      </w:r>
      <w:r w:rsidR="00AB6903">
        <w:t>n</w:t>
      </w:r>
      <w:r w:rsidR="00307866">
        <w:t xml:space="preserve"> unsustainable solution to the complex problems </w:t>
      </w:r>
    </w:p>
    <w:p w:rsidR="00AB6903" w:rsidRDefault="00AB6903" w:rsidP="00D939E0">
      <w:pPr>
        <w:jc w:val="both"/>
      </w:pPr>
      <w:r>
        <w:tab/>
        <w:t>Second, she mentions the climate debate and references two questions, “What if the scientists are wrong?” and “What if they are right?” While the climate policy should be based on the precautionary principle, it is currently based on the cost benefit anal</w:t>
      </w:r>
      <w:r w:rsidR="00F2689C">
        <w:t>ysis that will most help our GDP</w:t>
      </w:r>
      <w:r>
        <w:t xml:space="preserve">. </w:t>
      </w:r>
      <w:r w:rsidR="00ED3306">
        <w:t xml:space="preserve">(American) Society is built on risk and Klein links this risk to hubris. </w:t>
      </w:r>
      <w:r w:rsidR="00DA1729">
        <w:t xml:space="preserve">She links hubris to men. </w:t>
      </w:r>
      <w:r w:rsidR="00ED3306">
        <w:t>She argues the r</w:t>
      </w:r>
      <w:r w:rsidR="00DA1729">
        <w:t>ole of men in the risk society and sets the stage to identify absurdities within our current system. With greedy and proud leaders setting profits first by taking risk, they are sacrificing the overall wellbeing of society. If policy makers continue to take large scale risk ignoring the environmental issues at hand, those issues will get larger and larger without any real solutions in sight. Once again she mentions the junk hole. This time it is the ‘ultimate’ junk hole, the plan to pump pollution into the upper atmosphere with the equivalent of a hose tied to balloons to repair ozone holes and control climate. The idea of controlling climate is false in itself. The solutions brought to these relevant problems are not sustainable, they are temporary for the sake of continued risk taking.</w:t>
      </w:r>
    </w:p>
    <w:p w:rsidR="00D939E0" w:rsidRDefault="00D939E0" w:rsidP="00D939E0">
      <w:pPr>
        <w:jc w:val="both"/>
      </w:pPr>
      <w:r>
        <w:t>Analysis 1</w:t>
      </w:r>
    </w:p>
    <w:p w:rsidR="00292025" w:rsidRDefault="00DA1729" w:rsidP="00D939E0">
      <w:pPr>
        <w:jc w:val="both"/>
      </w:pPr>
      <w:r>
        <w:tab/>
        <w:t>Klein’s argument is organized well and addresses the issue of risk taking in American society. She uses the BP oil spill as an example of solutions driven by a risk based society. The solution, the junk hole was a weak attempt at actual results. Instead of attacking the problem at the source risk takers focus on the cheapest plan of action. This results in harm to the smallest organisms in a system such as the plankton in the Gulf. Those plankton represent the smallest components to any system. They represent the pest</w:t>
      </w:r>
      <w:r w:rsidR="00292025">
        <w:t>s killed by harmful chemicals and</w:t>
      </w:r>
      <w:r>
        <w:t xml:space="preserve"> they represent the </w:t>
      </w:r>
      <w:r w:rsidR="00292025">
        <w:t>townspeople with contaminated water. Harm to these essential components eventually ruin the entire system. Klein singles out the plankton as the start of a long food chain. Just like citizens are the start of the long system of government. Her use of examples creates a bigger picture to introduce those who make the choices in these systems, the risk takers.</w:t>
      </w:r>
    </w:p>
    <w:p w:rsidR="00292025" w:rsidRDefault="00292025" w:rsidP="00D939E0">
      <w:pPr>
        <w:jc w:val="both"/>
      </w:pPr>
      <w:r>
        <w:lastRenderedPageBreak/>
        <w:tab/>
        <w:t xml:space="preserve">The risk takers in this case, choose to take a risk on health and wellbeing. Health and wellbeing are not direct effects of their actions, profits are. The most economically feasible option does not take into account health or wellbeing. Klein argues that it is time to stop taking a risks on the environment and it is time to do something. Take action to prevent </w:t>
      </w:r>
      <w:proofErr w:type="spellStart"/>
      <w:r>
        <w:t>bp</w:t>
      </w:r>
      <w:proofErr w:type="spellEnd"/>
      <w:r>
        <w:t xml:space="preserve"> oil spills, silent springs, and harmful emissions instead of cheaply filling the holes with junk. The idea that resources are infinite is out dated and fundamentally wrong. Policy makers have to realize that resources are finite. Klein is fighting for real solutions, ones that are sustainable. </w:t>
      </w:r>
    </w:p>
    <w:p w:rsidR="00D939E0" w:rsidRPr="003243CB" w:rsidRDefault="00D939E0" w:rsidP="00D939E0">
      <w:pPr>
        <w:jc w:val="both"/>
        <w:rPr>
          <w:b/>
        </w:rPr>
      </w:pPr>
      <w:r w:rsidRPr="003243CB">
        <w:rPr>
          <w:b/>
        </w:rPr>
        <w:t>Overview 2</w:t>
      </w:r>
      <w:r w:rsidR="00EF2AB5" w:rsidRPr="003243CB">
        <w:rPr>
          <w:b/>
        </w:rPr>
        <w:t>: Ronald Reagan Candidacy Announcement</w:t>
      </w:r>
    </w:p>
    <w:p w:rsidR="00DC708B" w:rsidRDefault="00EF2AB5" w:rsidP="00D939E0">
      <w:pPr>
        <w:jc w:val="both"/>
      </w:pPr>
      <w:r>
        <w:tab/>
        <w:t>Reagan begins his speech by establishing his credentials as an American. Next, he provides examples to help define American values. “</w:t>
      </w:r>
      <w:r w:rsidR="00B23112">
        <w:t xml:space="preserve">If there is one thing we are sure of it is that history need not be relived; that nothing is impossible, and that man I capable of improving his circumstances beyond what we are old is fact.” Reagan does not believe that the issues faced by American’s are high standards of living, consumerism and selfishness. He believes that those issues are arbitrary creations by experts who are rewriting modern history. “The crisis we face is not the result of any failure of the American spirit; it is failure of our leaders to establish rational goals and give our people something to order their lives by.” </w:t>
      </w:r>
      <w:r w:rsidR="00DC708B">
        <w:t xml:space="preserve">It is not an issue of the American values, it is an issue of the leaders in government trying to control the system by implementing taxes, excessive spending, and unnecessary functions taken on by the federal government. </w:t>
      </w:r>
    </w:p>
    <w:p w:rsidR="00EF2AB5" w:rsidRDefault="00DC708B" w:rsidP="00D939E0">
      <w:pPr>
        <w:jc w:val="both"/>
      </w:pPr>
      <w:r>
        <w:tab/>
        <w:t xml:space="preserve">Next, Reagan addresses the energy crisis. “Solving the energy crisis will not be easy, but it can be done. First we must decide that “less” is not enough. Next we must remove government obstacles to energy production. And we must make use of those technological advantages we still possess.” Reagan’s message is clear, as Americans they need to continue growing, lowering taxes, and the cost of energy. </w:t>
      </w:r>
      <w:r w:rsidR="00B23112">
        <w:t xml:space="preserve"> </w:t>
      </w:r>
      <w:r w:rsidR="003355C0">
        <w:t>To use resources, technology, and foodstuffs in the most efficient ways possible for the common good of all its people. Reagan is trying to bring America back on top so that they can thrive as the power that they were.</w:t>
      </w:r>
    </w:p>
    <w:p w:rsidR="00EF2AB5" w:rsidRDefault="00EF2AB5" w:rsidP="00D939E0">
      <w:pPr>
        <w:jc w:val="both"/>
      </w:pPr>
    </w:p>
    <w:p w:rsidR="00D939E0" w:rsidRPr="003243CB" w:rsidRDefault="00D939E0" w:rsidP="00D939E0">
      <w:pPr>
        <w:jc w:val="both"/>
        <w:rPr>
          <w:b/>
        </w:rPr>
      </w:pPr>
      <w:r w:rsidRPr="003243CB">
        <w:rPr>
          <w:b/>
        </w:rPr>
        <w:t>Analysis 2</w:t>
      </w:r>
    </w:p>
    <w:p w:rsidR="003355C0" w:rsidRDefault="003355C0" w:rsidP="00D939E0">
      <w:pPr>
        <w:jc w:val="both"/>
      </w:pPr>
      <w:r>
        <w:tab/>
        <w:t>Ronald Reagan’s agenda is built on American values that he grew up exposed to. From the great depression to war after war, Reagan, as an American was bred to fight and come out ready to fight some more. His agenda presents problems and potential solutions based on the American way. Instead of pointing his finger at the framework of America, he blames minor flaws in the system. For example, the low value of the US dollar. Reagan does not blame inflation due to high demand for currency in an over consuming society. He points fingers towards government and economic policy. When it comes to energy, this speech could easily have changed the world that day</w:t>
      </w:r>
      <w:r w:rsidR="00F0137A">
        <w:t>. He mentions holding off on solar to research more efficient coal integration into the electricity system. One looking ahead would have jumped on the solar train and fought to power the US from coast to coast. But, Reagan has the American idea that there are unlimited resources, therefore he continues to push increased production of coal for the immediate wellbeing of the American people. Reagan’s life experience shaped who he was as a leader. His economic policy reflected the struggles he faced as a child in the Great Depression. He does not want Americans to repeat the past, and the only way to do so is to keep pushing forward and don’t let anything stand in the way.</w:t>
      </w:r>
    </w:p>
    <w:p w:rsidR="00D939E0" w:rsidRPr="003243CB" w:rsidRDefault="00D939E0" w:rsidP="00D939E0">
      <w:pPr>
        <w:jc w:val="both"/>
        <w:rPr>
          <w:b/>
        </w:rPr>
      </w:pPr>
      <w:r w:rsidRPr="003243CB">
        <w:rPr>
          <w:b/>
        </w:rPr>
        <w:lastRenderedPageBreak/>
        <w:t>Overview 3</w:t>
      </w:r>
      <w:r w:rsidR="00F0137A" w:rsidRPr="003243CB">
        <w:rPr>
          <w:b/>
        </w:rPr>
        <w:t>: The Merchants of Cool</w:t>
      </w:r>
    </w:p>
    <w:p w:rsidR="00BA5428" w:rsidRDefault="00F0137A" w:rsidP="00D939E0">
      <w:pPr>
        <w:jc w:val="both"/>
      </w:pPr>
      <w:r>
        <w:tab/>
        <w:t xml:space="preserve">A focus on studying teenagers, a demographic who has been exposed to marketing like never before. The documentary begins with marketing strategies such as cool hunting. They dive into the details of how marketers target teenagers in a growing media world. </w:t>
      </w:r>
      <w:r w:rsidR="002C6C71">
        <w:t xml:space="preserve">Using focus groups they attempt to connect to teens in the market to identify what’s cool. This change in marketing strategies began focusing on culture instead of products. </w:t>
      </w:r>
      <w:r w:rsidR="00BA5428">
        <w:t xml:space="preserve">Leading to an endless circle of who is actually influencing, the teens or the marketers. As markets rush to discover what is cool, teens get influences by marketing of culture, and change their behavior based of the standard set by cultural marketers. </w:t>
      </w:r>
    </w:p>
    <w:p w:rsidR="00F0137A" w:rsidRDefault="00BA5428" w:rsidP="00BA5428">
      <w:pPr>
        <w:ind w:firstLine="720"/>
        <w:jc w:val="both"/>
      </w:pPr>
      <w:r>
        <w:t>This phenomenon is changing the way teenagers interact with the world around them. As they escape product marketing, they are exposed to cultural marketing. At the end of the day it is all still an advertisement to promote consumption of goods of services. Tying all of this back into American Societal flaws, the overconsumption has become a full time job involving all ages for one cause: increase consumption.</w:t>
      </w:r>
    </w:p>
    <w:p w:rsidR="00D939E0" w:rsidRPr="003243CB" w:rsidRDefault="00D939E0" w:rsidP="00D939E0">
      <w:pPr>
        <w:jc w:val="both"/>
        <w:rPr>
          <w:b/>
        </w:rPr>
      </w:pPr>
      <w:r w:rsidRPr="003243CB">
        <w:rPr>
          <w:b/>
        </w:rPr>
        <w:t>Perspective</w:t>
      </w:r>
    </w:p>
    <w:p w:rsidR="00BA5428" w:rsidRDefault="00BA5428" w:rsidP="00D939E0">
      <w:pPr>
        <w:jc w:val="both"/>
      </w:pPr>
      <w:r>
        <w:tab/>
        <w:t xml:space="preserve">Risk, the first theme listed in this debate is an issue of denial. This risk does not have seekers, </w:t>
      </w:r>
      <w:r w:rsidR="00BE5029">
        <w:t>people do not seek out risks to take on the environment. It is simply a reoccurring risk placed in their sights. Environmental risk include denying climate change or assuming unlimited resources. It seems as if this aspect of American culture is less risk and more issues that can be swept under the rug. By continuing to take risk for the sake of short term wellbeing, in the long term the consequences will be detrimental.</w:t>
      </w:r>
    </w:p>
    <w:p w:rsidR="00BE5029" w:rsidRDefault="00BE5029" w:rsidP="00D939E0">
      <w:pPr>
        <w:jc w:val="both"/>
      </w:pPr>
      <w:r>
        <w:tab/>
        <w:t xml:space="preserve">Governmental and political regulation (done responsibly), in my opinion are not a major contribution to the sustainability problems of American culture. The biggest issue I have with political regulations are the short terms served by officials who only have to prepare an agenda for the two to eight years they hold in office. This leaves the long term economic and environmental policies neglected which leads to larger problems down the line. Other regulations help prevent sustainability problems. Regulations that look decades into the future, not only shape American culture but they focus on the long term wellbeing. </w:t>
      </w:r>
    </w:p>
    <w:p w:rsidR="00BE5029" w:rsidRDefault="00BE5029" w:rsidP="00D939E0">
      <w:pPr>
        <w:jc w:val="both"/>
      </w:pPr>
      <w:r>
        <w:tab/>
      </w:r>
      <w:r w:rsidR="004A1D96">
        <w:t>Third</w:t>
      </w:r>
      <w:r>
        <w:t xml:space="preserve">, American economics, marketing, and corporations probably contribute the largest to sustainability problems. Our economic system is built on the principle of growth without a final goal. To promote this growth, there are marketers who build and spread the American overconsumption culture. And who funds the growth of these flawed systems? The corporations. </w:t>
      </w:r>
    </w:p>
    <w:p w:rsidR="004A1D96" w:rsidRDefault="004A1D96" w:rsidP="00D939E0">
      <w:pPr>
        <w:jc w:val="both"/>
      </w:pPr>
      <w:r>
        <w:tab/>
        <w:t>As one who has grown up in a time where people consume ‘stuff’, produce ‘stuff’, and waste ‘stuff’ like never before, I have come to realize the flaws in the American culture historically and in the present. The world that has shaped my perspective is one that is questioning the old systems and processes, therefore I do believe that American culture is a sustainability problem. I also believe that this is a problem that can and will be fixed.</w:t>
      </w:r>
    </w:p>
    <w:p w:rsidR="003243CB" w:rsidRDefault="003243CB" w:rsidP="00D939E0">
      <w:pPr>
        <w:jc w:val="both"/>
      </w:pPr>
    </w:p>
    <w:p w:rsidR="003243CB" w:rsidRDefault="003243CB" w:rsidP="00D939E0">
      <w:pPr>
        <w:jc w:val="both"/>
      </w:pPr>
    </w:p>
    <w:p w:rsidR="003243CB" w:rsidRDefault="003243CB" w:rsidP="00D939E0">
      <w:pPr>
        <w:jc w:val="both"/>
      </w:pPr>
    </w:p>
    <w:p w:rsidR="00D939E0" w:rsidRPr="003243CB" w:rsidRDefault="00D939E0" w:rsidP="00D939E0">
      <w:pPr>
        <w:jc w:val="both"/>
        <w:rPr>
          <w:b/>
        </w:rPr>
      </w:pPr>
      <w:r w:rsidRPr="003243CB">
        <w:rPr>
          <w:b/>
        </w:rPr>
        <w:lastRenderedPageBreak/>
        <w:t>Citations</w:t>
      </w:r>
    </w:p>
    <w:p w:rsidR="003243CB" w:rsidRDefault="003243CB" w:rsidP="003243CB">
      <w:pPr>
        <w:shd w:val="clear" w:color="auto" w:fill="FFFFFF"/>
        <w:spacing w:after="0" w:line="480" w:lineRule="atLeast"/>
        <w:jc w:val="both"/>
        <w:rPr>
          <w:rFonts w:eastAsia="Times New Roman" w:cs="Times New Roman"/>
          <w:color w:val="000000"/>
        </w:rPr>
      </w:pPr>
      <w:r w:rsidRPr="003243CB">
        <w:rPr>
          <w:rFonts w:eastAsia="Times New Roman" w:cs="Times New Roman"/>
          <w:color w:val="000000"/>
        </w:rPr>
        <w:t>"Addicted to Risk." </w:t>
      </w:r>
      <w:r w:rsidRPr="003243CB">
        <w:rPr>
          <w:rFonts w:eastAsia="Times New Roman" w:cs="Times New Roman"/>
          <w:i/>
          <w:iCs/>
          <w:color w:val="000000"/>
        </w:rPr>
        <w:t>Naomi Klein</w:t>
      </w:r>
      <w:proofErr w:type="gramStart"/>
      <w:r w:rsidRPr="003243CB">
        <w:rPr>
          <w:rFonts w:eastAsia="Times New Roman" w:cs="Times New Roman"/>
          <w:i/>
          <w:iCs/>
          <w:color w:val="000000"/>
        </w:rPr>
        <w:t>:</w:t>
      </w:r>
      <w:r>
        <w:rPr>
          <w:rFonts w:eastAsia="Times New Roman" w:cs="Times New Roman"/>
          <w:color w:val="000000"/>
        </w:rPr>
        <w:t>.</w:t>
      </w:r>
      <w:proofErr w:type="gramEnd"/>
      <w:r>
        <w:rPr>
          <w:rFonts w:eastAsia="Times New Roman" w:cs="Times New Roman"/>
          <w:color w:val="000000"/>
        </w:rPr>
        <w:t xml:space="preserve"> </w:t>
      </w:r>
      <w:proofErr w:type="spellStart"/>
      <w:proofErr w:type="gramStart"/>
      <w:r>
        <w:rPr>
          <w:rFonts w:eastAsia="Times New Roman" w:cs="Times New Roman"/>
          <w:color w:val="000000"/>
        </w:rPr>
        <w:t>N.p</w:t>
      </w:r>
      <w:proofErr w:type="spellEnd"/>
      <w:proofErr w:type="gramEnd"/>
      <w:r>
        <w:rPr>
          <w:rFonts w:eastAsia="Times New Roman" w:cs="Times New Roman"/>
          <w:color w:val="000000"/>
        </w:rPr>
        <w:t xml:space="preserve">., </w:t>
      </w:r>
      <w:proofErr w:type="spellStart"/>
      <w:r>
        <w:rPr>
          <w:rFonts w:eastAsia="Times New Roman" w:cs="Times New Roman"/>
          <w:color w:val="000000"/>
        </w:rPr>
        <w:t>n.d.</w:t>
      </w:r>
      <w:proofErr w:type="spellEnd"/>
      <w:r>
        <w:rPr>
          <w:rFonts w:eastAsia="Times New Roman" w:cs="Times New Roman"/>
          <w:color w:val="000000"/>
        </w:rPr>
        <w:t xml:space="preserve"> Web. 21 Oct. 2014. </w:t>
      </w:r>
    </w:p>
    <w:p w:rsidR="003243CB" w:rsidRPr="003243CB" w:rsidRDefault="003243CB" w:rsidP="003243CB">
      <w:pPr>
        <w:shd w:val="clear" w:color="auto" w:fill="FFFFFF"/>
        <w:spacing w:after="0" w:line="480" w:lineRule="atLeast"/>
        <w:jc w:val="both"/>
        <w:rPr>
          <w:rFonts w:eastAsia="Times New Roman" w:cs="Times New Roman"/>
          <w:color w:val="000000"/>
        </w:rPr>
      </w:pPr>
      <w:r w:rsidRPr="003243CB">
        <w:rPr>
          <w:rFonts w:eastAsia="Times New Roman" w:cs="Times New Roman"/>
          <w:color w:val="000000"/>
        </w:rPr>
        <w:t>&lt;http://www.ted.com/talks/naomi_klein_addicted_to_risk&gt;.</w:t>
      </w:r>
    </w:p>
    <w:p w:rsidR="003243CB" w:rsidRDefault="003243CB" w:rsidP="003243CB">
      <w:pPr>
        <w:shd w:val="clear" w:color="auto" w:fill="FFFFFF"/>
        <w:spacing w:after="0" w:line="480" w:lineRule="atLeast"/>
        <w:rPr>
          <w:rFonts w:eastAsia="Times New Roman" w:cs="Times New Roman"/>
          <w:i/>
          <w:iCs/>
          <w:color w:val="000000"/>
        </w:rPr>
      </w:pPr>
    </w:p>
    <w:p w:rsidR="003243CB" w:rsidRDefault="003243CB" w:rsidP="003243CB">
      <w:pPr>
        <w:shd w:val="clear" w:color="auto" w:fill="FFFFFF"/>
        <w:spacing w:after="0" w:line="480" w:lineRule="atLeast"/>
        <w:rPr>
          <w:rFonts w:eastAsia="Times New Roman" w:cs="Times New Roman"/>
          <w:color w:val="000000"/>
        </w:rPr>
      </w:pPr>
      <w:r w:rsidRPr="003243CB">
        <w:rPr>
          <w:rFonts w:eastAsia="Times New Roman" w:cs="Times New Roman"/>
          <w:i/>
          <w:iCs/>
          <w:color w:val="000000"/>
        </w:rPr>
        <w:t>PBS</w:t>
      </w:r>
      <w:r w:rsidRPr="003243CB">
        <w:rPr>
          <w:rFonts w:eastAsia="Times New Roman" w:cs="Times New Roman"/>
          <w:color w:val="000000"/>
        </w:rPr>
        <w:t xml:space="preserve">. PBS, </w:t>
      </w:r>
      <w:proofErr w:type="spellStart"/>
      <w:r w:rsidRPr="003243CB">
        <w:rPr>
          <w:rFonts w:eastAsia="Times New Roman" w:cs="Times New Roman"/>
          <w:color w:val="000000"/>
        </w:rPr>
        <w:t>n.d.</w:t>
      </w:r>
      <w:proofErr w:type="spellEnd"/>
      <w:r w:rsidRPr="003243CB">
        <w:rPr>
          <w:rFonts w:eastAsia="Times New Roman" w:cs="Times New Roman"/>
          <w:color w:val="000000"/>
        </w:rPr>
        <w:t xml:space="preserve"> Web. 20 Oct. 2014. &lt;http://www.pbs.org/wgbh/pages/frontline/shows/cool/view/&gt;.</w:t>
      </w:r>
    </w:p>
    <w:p w:rsidR="003243CB" w:rsidRPr="003243CB" w:rsidRDefault="003243CB" w:rsidP="003243CB">
      <w:pPr>
        <w:shd w:val="clear" w:color="auto" w:fill="FFFFFF"/>
        <w:spacing w:after="0" w:line="480" w:lineRule="atLeast"/>
        <w:rPr>
          <w:rFonts w:eastAsia="Times New Roman" w:cs="Times New Roman"/>
          <w:color w:val="000000"/>
        </w:rPr>
      </w:pPr>
    </w:p>
    <w:p w:rsidR="003243CB" w:rsidRPr="003243CB" w:rsidRDefault="003243CB" w:rsidP="003243CB">
      <w:pPr>
        <w:shd w:val="clear" w:color="auto" w:fill="FFFFFF"/>
        <w:spacing w:after="0" w:line="480" w:lineRule="atLeast"/>
        <w:rPr>
          <w:rFonts w:eastAsia="Times New Roman" w:cs="Times New Roman"/>
          <w:color w:val="000000"/>
        </w:rPr>
      </w:pPr>
      <w:r w:rsidRPr="003243CB">
        <w:rPr>
          <w:rFonts w:eastAsia="Times New Roman" w:cs="Times New Roman"/>
          <w:color w:val="000000"/>
        </w:rPr>
        <w:t>"Ronald Reagan - Candidacy Announcement." </w:t>
      </w:r>
      <w:r w:rsidRPr="003243CB">
        <w:rPr>
          <w:rFonts w:eastAsia="Times New Roman" w:cs="Times New Roman"/>
          <w:i/>
          <w:iCs/>
          <w:color w:val="000000"/>
        </w:rPr>
        <w:t>Reagan 2020 -</w:t>
      </w:r>
      <w:r w:rsidRPr="003243CB">
        <w:rPr>
          <w:rFonts w:eastAsia="Times New Roman" w:cs="Times New Roman"/>
          <w:color w:val="000000"/>
        </w:rPr>
        <w:t xml:space="preserve">. </w:t>
      </w:r>
      <w:proofErr w:type="spellStart"/>
      <w:proofErr w:type="gramStart"/>
      <w:r w:rsidRPr="003243CB">
        <w:rPr>
          <w:rFonts w:eastAsia="Times New Roman" w:cs="Times New Roman"/>
          <w:color w:val="000000"/>
        </w:rPr>
        <w:t>N.p</w:t>
      </w:r>
      <w:proofErr w:type="spellEnd"/>
      <w:proofErr w:type="gramEnd"/>
      <w:r w:rsidRPr="003243CB">
        <w:rPr>
          <w:rFonts w:eastAsia="Times New Roman" w:cs="Times New Roman"/>
          <w:color w:val="000000"/>
        </w:rPr>
        <w:t xml:space="preserve">., </w:t>
      </w:r>
      <w:proofErr w:type="spellStart"/>
      <w:r w:rsidRPr="003243CB">
        <w:rPr>
          <w:rFonts w:eastAsia="Times New Roman" w:cs="Times New Roman"/>
          <w:color w:val="000000"/>
        </w:rPr>
        <w:t>n.d.</w:t>
      </w:r>
      <w:proofErr w:type="spellEnd"/>
      <w:r w:rsidRPr="003243CB">
        <w:rPr>
          <w:rFonts w:eastAsia="Times New Roman" w:cs="Times New Roman"/>
          <w:color w:val="000000"/>
        </w:rPr>
        <w:t xml:space="preserve"> Web. 21 Oct. 2014. &lt;http://reagan2020.us/speeches/candidacy_announcement.asp&gt;</w:t>
      </w:r>
    </w:p>
    <w:p w:rsidR="00D939E0" w:rsidRDefault="00D939E0" w:rsidP="00D939E0">
      <w:pPr>
        <w:jc w:val="both"/>
      </w:pPr>
    </w:p>
    <w:sectPr w:rsidR="00D939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E0"/>
    <w:rsid w:val="00292025"/>
    <w:rsid w:val="002C6C71"/>
    <w:rsid w:val="00307866"/>
    <w:rsid w:val="003243CB"/>
    <w:rsid w:val="003355C0"/>
    <w:rsid w:val="004A1D96"/>
    <w:rsid w:val="00A26C46"/>
    <w:rsid w:val="00AB6903"/>
    <w:rsid w:val="00B23112"/>
    <w:rsid w:val="00BA5428"/>
    <w:rsid w:val="00BE5029"/>
    <w:rsid w:val="00D939E0"/>
    <w:rsid w:val="00DA1729"/>
    <w:rsid w:val="00DC708B"/>
    <w:rsid w:val="00ED3306"/>
    <w:rsid w:val="00EF2AB5"/>
    <w:rsid w:val="00F0137A"/>
    <w:rsid w:val="00F2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CD957A-9C29-45C0-B0E5-0271D1EE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24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054531">
      <w:bodyDiv w:val="1"/>
      <w:marLeft w:val="0"/>
      <w:marRight w:val="0"/>
      <w:marTop w:val="0"/>
      <w:marBottom w:val="0"/>
      <w:divBdr>
        <w:top w:val="none" w:sz="0" w:space="0" w:color="auto"/>
        <w:left w:val="none" w:sz="0" w:space="0" w:color="auto"/>
        <w:bottom w:val="none" w:sz="0" w:space="0" w:color="auto"/>
        <w:right w:val="none" w:sz="0" w:space="0" w:color="auto"/>
      </w:divBdr>
      <w:divsChild>
        <w:div w:id="468548549">
          <w:marLeft w:val="600"/>
          <w:marRight w:val="0"/>
          <w:marTop w:val="0"/>
          <w:marBottom w:val="0"/>
          <w:divBdr>
            <w:top w:val="none" w:sz="0" w:space="0" w:color="auto"/>
            <w:left w:val="none" w:sz="0" w:space="0" w:color="auto"/>
            <w:bottom w:val="none" w:sz="0" w:space="0" w:color="auto"/>
            <w:right w:val="none" w:sz="0" w:space="0" w:color="auto"/>
          </w:divBdr>
        </w:div>
        <w:div w:id="1447237845">
          <w:marLeft w:val="600"/>
          <w:marRight w:val="0"/>
          <w:marTop w:val="0"/>
          <w:marBottom w:val="0"/>
          <w:divBdr>
            <w:top w:val="none" w:sz="0" w:space="0" w:color="auto"/>
            <w:left w:val="none" w:sz="0" w:space="0" w:color="auto"/>
            <w:bottom w:val="none" w:sz="0" w:space="0" w:color="auto"/>
            <w:right w:val="none" w:sz="0" w:space="0" w:color="auto"/>
          </w:divBdr>
        </w:div>
        <w:div w:id="107355330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899</TotalTime>
  <Pages>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2</cp:revision>
  <dcterms:created xsi:type="dcterms:W3CDTF">2014-10-20T22:52:00Z</dcterms:created>
  <dcterms:modified xsi:type="dcterms:W3CDTF">2014-10-21T13:51:00Z</dcterms:modified>
</cp:coreProperties>
</file>